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0B9" w:rsidRPr="0013227A" w:rsidRDefault="0013227A" w:rsidP="0013227A">
      <w:pPr>
        <w:spacing w:line="480" w:lineRule="auto"/>
        <w:jc w:val="center"/>
        <w:rPr>
          <w:rFonts w:ascii="Times New Roman" w:eastAsia="SimSun" w:hAnsi="Times New Roman" w:cs="Times New Roman"/>
          <w:b/>
          <w:shd w:val="clear" w:color="auto" w:fill="FFFFFF"/>
        </w:rPr>
      </w:pPr>
      <w:r w:rsidRPr="0013227A">
        <w:rPr>
          <w:rFonts w:ascii="Times New Roman" w:eastAsia="SimSun" w:hAnsi="Times New Roman" w:cs="Times New Roman"/>
          <w:b/>
          <w:shd w:val="clear" w:color="auto" w:fill="FFFFFF"/>
        </w:rPr>
        <w:t>Question 2</w:t>
      </w:r>
      <w:r w:rsidR="00BE70B9" w:rsidRPr="0013227A">
        <w:rPr>
          <w:rFonts w:ascii="Times New Roman" w:eastAsia="SimSun" w:hAnsi="Times New Roman" w:cs="Times New Roman"/>
          <w:b/>
          <w:shd w:val="clear" w:color="auto" w:fill="FFFFFF"/>
        </w:rPr>
        <w:t>.</w:t>
      </w:r>
    </w:p>
    <w:p w:rsidR="0073417E" w:rsidRPr="00E521B7" w:rsidRDefault="00C20A0C" w:rsidP="0013227A">
      <w:pPr>
        <w:spacing w:line="480" w:lineRule="auto"/>
        <w:ind w:firstLine="720"/>
        <w:rPr>
          <w:rFonts w:ascii="Times New Roman" w:eastAsia="SimSun" w:hAnsi="Times New Roman" w:cs="Times New Roman"/>
          <w:shd w:val="clear" w:color="auto" w:fill="FFFFFF"/>
        </w:rPr>
      </w:pPr>
      <w:r w:rsidRPr="00E521B7">
        <w:rPr>
          <w:rFonts w:ascii="Times New Roman" w:eastAsia="SimSun" w:hAnsi="Times New Roman" w:cs="Times New Roman"/>
          <w:shd w:val="clear" w:color="auto" w:fill="FFFFFF"/>
        </w:rPr>
        <w:t>The Hide and Go Tweet cartoon is a straight adaptation of Stevenson's book The Strange Case of Dr Jekyll and Mr Hyde, as it borrows the novella's primary characters, concept, and storyline. The storyline and message of the cartoons reflect those of the novella in that</w:t>
      </w:r>
      <w:r w:rsidR="00780FA7">
        <w:rPr>
          <w:rFonts w:ascii="Times New Roman" w:eastAsia="SimSun" w:hAnsi="Times New Roman" w:cs="Times New Roman"/>
          <w:shd w:val="clear" w:color="auto" w:fill="FFFFFF"/>
        </w:rPr>
        <w:t>, a</w:t>
      </w:r>
      <w:r w:rsidRPr="00E521B7">
        <w:rPr>
          <w:rFonts w:ascii="Times New Roman" w:eastAsia="SimSun" w:hAnsi="Times New Roman" w:cs="Times New Roman"/>
          <w:shd w:val="clear" w:color="auto" w:fill="FFFFFF"/>
        </w:rPr>
        <w:t xml:space="preserve"> man is formed with two sides, one good and one wicked. They also show how man's heart is </w:t>
      </w:r>
      <w:r w:rsidR="00780FA7">
        <w:rPr>
          <w:rFonts w:ascii="Arial" w:hAnsi="Arial" w:cs="Arial"/>
          <w:color w:val="202124"/>
          <w:sz w:val="21"/>
          <w:szCs w:val="21"/>
          <w:shd w:val="clear" w:color="auto" w:fill="FFFFFF"/>
        </w:rPr>
        <w:t>inherent with conflict</w:t>
      </w:r>
      <w:r w:rsidRPr="00E521B7">
        <w:rPr>
          <w:rFonts w:ascii="Times New Roman" w:eastAsia="SimSun" w:hAnsi="Times New Roman" w:cs="Times New Roman"/>
          <w:shd w:val="clear" w:color="auto" w:fill="FFFFFF"/>
        </w:rPr>
        <w:t>, which he expresses via his actions. Some striking parallels between the cartoon and Stevenso</w:t>
      </w:r>
      <w:r w:rsidR="005D662E">
        <w:rPr>
          <w:rFonts w:ascii="Times New Roman" w:eastAsia="SimSun" w:hAnsi="Times New Roman" w:cs="Times New Roman"/>
          <w:shd w:val="clear" w:color="auto" w:fill="FFFFFF"/>
        </w:rPr>
        <w:t>n's novel include how good</w:t>
      </w:r>
      <w:r w:rsidRPr="00E521B7">
        <w:rPr>
          <w:rFonts w:ascii="Times New Roman" w:eastAsia="SimSun" w:hAnsi="Times New Roman" w:cs="Times New Roman"/>
          <w:shd w:val="clear" w:color="auto" w:fill="FFFFFF"/>
        </w:rPr>
        <w:t xml:space="preserve"> people metamorphose and transform into monstrous and attacking </w:t>
      </w:r>
      <w:r w:rsidR="00315706">
        <w:rPr>
          <w:rFonts w:ascii="Times New Roman" w:eastAsia="SimSun" w:hAnsi="Times New Roman" w:cs="Times New Roman"/>
          <w:shd w:val="clear" w:color="auto" w:fill="FFFFFF"/>
        </w:rPr>
        <w:t xml:space="preserve">beasts. The </w:t>
      </w:r>
      <w:r w:rsidR="0043040B">
        <w:rPr>
          <w:rFonts w:ascii="Times New Roman" w:eastAsia="SimSun" w:hAnsi="Times New Roman" w:cs="Times New Roman"/>
          <w:shd w:val="clear" w:color="auto" w:fill="FFFFFF"/>
        </w:rPr>
        <w:t>sense</w:t>
      </w:r>
      <w:r w:rsidRPr="00E521B7">
        <w:rPr>
          <w:rFonts w:ascii="Times New Roman" w:eastAsia="SimSun" w:hAnsi="Times New Roman" w:cs="Times New Roman"/>
          <w:shd w:val="clear" w:color="auto" w:fill="FFFFFF"/>
        </w:rPr>
        <w:t xml:space="preserve"> of good nature in them lose meaning as it is completely taken away by their bad nature. It hampers a good relationship that is based on trust.</w:t>
      </w:r>
    </w:p>
    <w:p w:rsidR="0073417E" w:rsidRPr="00E521B7" w:rsidRDefault="00C20A0C" w:rsidP="0013227A">
      <w:pPr>
        <w:spacing w:line="480" w:lineRule="auto"/>
        <w:ind w:firstLine="720"/>
        <w:rPr>
          <w:rFonts w:ascii="Times New Roman" w:eastAsia="SimSun" w:hAnsi="Times New Roman" w:cs="Times New Roman"/>
          <w:shd w:val="clear" w:color="auto" w:fill="FFFFFF"/>
        </w:rPr>
      </w:pPr>
      <w:r w:rsidRPr="00E521B7">
        <w:rPr>
          <w:rFonts w:ascii="Times New Roman" w:eastAsia="SimSun" w:hAnsi="Times New Roman" w:cs="Times New Roman"/>
          <w:shd w:val="clear" w:color="auto" w:fill="FFFFFF"/>
        </w:rPr>
        <w:t>Also, the connection in the way that people embrace evil even when they know it is dangerous to themselves is fascinating. We see Mr Hyde protecting Mr Jekyll of his evil from the lawyer who wanted the information as evidence in court. Sylvester is also allowing himself to eat tweety as a sandwich. Another deviation between the book and cartoon is turning the taking of Hyde's portion into jumping the cartoon and Stevenson's story Hyde's solution</w:t>
      </w:r>
      <w:r w:rsidR="00BE70B9" w:rsidRPr="00E521B7">
        <w:rPr>
          <w:rFonts w:ascii="Times New Roman" w:eastAsia="SimSun" w:hAnsi="Times New Roman" w:cs="Times New Roman"/>
          <w:shd w:val="clear" w:color="auto" w:fill="FFFFFF"/>
        </w:rPr>
        <w:t>.</w:t>
      </w:r>
    </w:p>
    <w:p w:rsidR="00713A29" w:rsidRPr="0013227A" w:rsidRDefault="0013227A" w:rsidP="0013227A">
      <w:pPr>
        <w:spacing w:line="480" w:lineRule="auto"/>
        <w:jc w:val="center"/>
        <w:rPr>
          <w:rFonts w:ascii="Times New Roman" w:eastAsia="SimSun" w:hAnsi="Times New Roman" w:cs="Times New Roman"/>
          <w:b/>
          <w:shd w:val="clear" w:color="auto" w:fill="FFFFFF"/>
        </w:rPr>
      </w:pPr>
      <w:r w:rsidRPr="0013227A">
        <w:rPr>
          <w:rFonts w:ascii="Times New Roman" w:eastAsia="SimSun" w:hAnsi="Times New Roman" w:cs="Times New Roman"/>
          <w:b/>
          <w:shd w:val="clear" w:color="auto" w:fill="FFFFFF"/>
        </w:rPr>
        <w:t>Question 3</w:t>
      </w:r>
    </w:p>
    <w:p w:rsidR="0013227A" w:rsidRDefault="00713A29" w:rsidP="0013227A">
      <w:pPr>
        <w:pStyle w:val="NormalWeb"/>
        <w:spacing w:before="0" w:beforeAutospacing="0" w:after="0" w:afterAutospacing="0" w:line="480" w:lineRule="auto"/>
        <w:ind w:firstLine="720"/>
        <w:rPr>
          <w:rStyle w:val="Emphasis"/>
          <w:rFonts w:eastAsia="SimSun"/>
          <w:i w:val="0"/>
        </w:rPr>
      </w:pPr>
      <w:r w:rsidRPr="00E521B7">
        <w:rPr>
          <w:rStyle w:val="Emphasis"/>
          <w:rFonts w:eastAsia="SimSun"/>
        </w:rPr>
        <w:t xml:space="preserve">The Heart of Darkness </w:t>
      </w:r>
      <w:r w:rsidRPr="00DB39C8">
        <w:rPr>
          <w:rStyle w:val="Emphasis"/>
          <w:rFonts w:eastAsia="SimSun"/>
          <w:i w:val="0"/>
        </w:rPr>
        <w:t>investigates the horrors of Western colonialism, portraying it as a phenomenon that taints not only the African lands and peoples it abuses but also those in the West who promote it. We know Kurtz is bad because he has taken charge of a tribe of Indians whom he uses to execute raids on the neighboring areas. Kurtz's capacity to obtain ivory from the Congo's interior is unmatched, and he was unquestionably brutal. Kurtz became physically and psychologically unwell as a result of his animosity.</w:t>
      </w:r>
    </w:p>
    <w:p w:rsidR="00BE70B9" w:rsidRPr="00DB39C8" w:rsidRDefault="00713A29" w:rsidP="0013227A">
      <w:pPr>
        <w:pStyle w:val="NormalWeb"/>
        <w:spacing w:before="0" w:beforeAutospacing="0" w:after="0" w:afterAutospacing="0" w:line="480" w:lineRule="auto"/>
        <w:ind w:firstLine="720"/>
        <w:rPr>
          <w:rFonts w:eastAsia="SimSun"/>
        </w:rPr>
      </w:pPr>
      <w:r w:rsidRPr="0013227A">
        <w:rPr>
          <w:rStyle w:val="Emphasis"/>
          <w:rFonts w:eastAsia="SimSun"/>
          <w:i w:val="0"/>
        </w:rPr>
        <w:t>The quote</w:t>
      </w:r>
      <w:r w:rsidRPr="00E521B7">
        <w:rPr>
          <w:rStyle w:val="Emphasis"/>
          <w:rFonts w:eastAsia="SimSun"/>
        </w:rPr>
        <w:t> </w:t>
      </w:r>
      <w:r w:rsidRPr="00E521B7">
        <w:rPr>
          <w:rFonts w:eastAsia="SimSun"/>
        </w:rPr>
        <w:t>"Calling someone a murderer in Vietnam is like handing out speeding tickets at the Indy 500." This is an adaption of the </w:t>
      </w:r>
      <w:r w:rsidRPr="00E521B7">
        <w:rPr>
          <w:rStyle w:val="Emphasis"/>
          <w:rFonts w:eastAsia="SimSun"/>
        </w:rPr>
        <w:t>Heart of Darkness. </w:t>
      </w:r>
      <w:r w:rsidRPr="00E521B7">
        <w:rPr>
          <w:rFonts w:eastAsia="SimSun"/>
        </w:rPr>
        <w:t xml:space="preserve">During the colonial rule in Africa, </w:t>
      </w:r>
      <w:r w:rsidRPr="00E521B7">
        <w:rPr>
          <w:rFonts w:eastAsia="SimSun"/>
        </w:rPr>
        <w:lastRenderedPageBreak/>
        <w:t xml:space="preserve">there were no morals to define what was wrong and right, which is the same case as was in the Vietnam </w:t>
      </w:r>
      <w:bookmarkStart w:id="0" w:name="_GoBack"/>
      <w:bookmarkEnd w:id="0"/>
      <w:r w:rsidR="0013227A" w:rsidRPr="00E521B7">
        <w:rPr>
          <w:rFonts w:eastAsia="SimSun"/>
        </w:rPr>
        <w:t>War</w:t>
      </w:r>
      <w:r w:rsidRPr="00E521B7">
        <w:rPr>
          <w:rFonts w:eastAsia="SimSun"/>
        </w:rPr>
        <w:t xml:space="preserve"> as stated by Ford. Morality was relative in both cases as there were no set ethics</w:t>
      </w:r>
      <w:r w:rsidR="00DB39C8">
        <w:rPr>
          <w:rFonts w:eastAsia="SimSun"/>
        </w:rPr>
        <w:t>.</w:t>
      </w:r>
    </w:p>
    <w:p w:rsidR="00DB39C8" w:rsidRDefault="0013227A" w:rsidP="0013227A">
      <w:pPr>
        <w:spacing w:line="480" w:lineRule="auto"/>
        <w:jc w:val="center"/>
        <w:rPr>
          <w:rFonts w:ascii="Times New Roman" w:eastAsia="SimSun" w:hAnsi="Times New Roman" w:cs="Times New Roman"/>
          <w:shd w:val="clear" w:color="auto" w:fill="FFFFFF"/>
        </w:rPr>
      </w:pPr>
      <w:r w:rsidRPr="0013227A">
        <w:rPr>
          <w:rFonts w:ascii="Times New Roman" w:eastAsia="SimSun" w:hAnsi="Times New Roman" w:cs="Times New Roman"/>
          <w:b/>
          <w:shd w:val="clear" w:color="auto" w:fill="FFFFFF"/>
        </w:rPr>
        <w:t>Question 4</w:t>
      </w:r>
      <w:r w:rsidR="00BE70B9" w:rsidRPr="00E521B7">
        <w:rPr>
          <w:rFonts w:ascii="Times New Roman" w:eastAsia="SimSun" w:hAnsi="Times New Roman" w:cs="Times New Roman"/>
          <w:shd w:val="clear" w:color="auto" w:fill="FFFFFF"/>
        </w:rPr>
        <w:t>.</w:t>
      </w:r>
    </w:p>
    <w:p w:rsidR="00E521B7" w:rsidRPr="00DB39C8" w:rsidRDefault="00E521B7" w:rsidP="00DB39C8">
      <w:pPr>
        <w:spacing w:line="480" w:lineRule="auto"/>
        <w:ind w:firstLine="720"/>
        <w:jc w:val="both"/>
        <w:rPr>
          <w:rFonts w:ascii="Times New Roman" w:eastAsia="SimSun" w:hAnsi="Times New Roman" w:cs="Times New Roman"/>
          <w:shd w:val="clear" w:color="auto" w:fill="FFFFFF"/>
        </w:rPr>
      </w:pPr>
      <w:r w:rsidRPr="00E521B7">
        <w:rPr>
          <w:rFonts w:ascii="Times New Roman" w:eastAsia="SimSun" w:hAnsi="Times New Roman" w:cs="Times New Roman"/>
        </w:rPr>
        <w:t>The film </w:t>
      </w:r>
      <w:r w:rsidRPr="00E521B7">
        <w:rPr>
          <w:rStyle w:val="Emphasis"/>
          <w:rFonts w:ascii="Times New Roman" w:eastAsia="SimSun" w:hAnsi="Times New Roman" w:cs="Times New Roman"/>
        </w:rPr>
        <w:t>Apocalypse Now </w:t>
      </w:r>
      <w:r w:rsidRPr="00E521B7">
        <w:rPr>
          <w:rFonts w:ascii="Times New Roman" w:eastAsia="SimSun" w:hAnsi="Times New Roman" w:cs="Times New Roman"/>
        </w:rPr>
        <w:t>is a complete adaptation of </w:t>
      </w:r>
      <w:r w:rsidRPr="00E521B7">
        <w:rPr>
          <w:rStyle w:val="Emphasis"/>
          <w:rFonts w:ascii="Times New Roman" w:eastAsia="SimSun" w:hAnsi="Times New Roman" w:cs="Times New Roman"/>
        </w:rPr>
        <w:t>Heart of Darkness</w:t>
      </w:r>
      <w:r w:rsidRPr="0013227A">
        <w:rPr>
          <w:rStyle w:val="Emphasis"/>
          <w:rFonts w:ascii="Times New Roman" w:eastAsia="SimSun" w:hAnsi="Times New Roman" w:cs="Times New Roman"/>
          <w:i w:val="0"/>
        </w:rPr>
        <w:t>; there is a total alteration of characters, personalities, themes from the original work</w:t>
      </w:r>
      <w:r w:rsidRPr="00E521B7">
        <w:rPr>
          <w:rStyle w:val="Emphasis"/>
          <w:rFonts w:ascii="Times New Roman" w:eastAsia="SimSun" w:hAnsi="Times New Roman" w:cs="Times New Roman"/>
        </w:rPr>
        <w:t>. </w:t>
      </w:r>
      <w:r w:rsidRPr="00E521B7">
        <w:rPr>
          <w:rFonts w:ascii="Times New Roman" w:eastAsia="SimSun" w:hAnsi="Times New Roman" w:cs="Times New Roman"/>
        </w:rPr>
        <w:t>Coppola translates Conrad’s symbols and core themes of madness an</w:t>
      </w:r>
      <w:r w:rsidR="004769ED">
        <w:rPr>
          <w:rFonts w:ascii="Times New Roman" w:eastAsia="SimSun" w:hAnsi="Times New Roman" w:cs="Times New Roman"/>
        </w:rPr>
        <w:t>d darkness to a different genre</w:t>
      </w:r>
      <w:r w:rsidRPr="00E521B7">
        <w:rPr>
          <w:rFonts w:ascii="Times New Roman" w:eastAsia="SimSun" w:hAnsi="Times New Roman" w:cs="Times New Roman"/>
        </w:rPr>
        <w:t>. The original novella intimately focuses on the personal thoughts of Marlow as he tells his story, while the film version shifts the focus away from his equivalent Willard and towards the chaos that surrounds him throughout his journey. However, both stories critique imperialism common to their respective periods in ways that rely on their medium’s form.</w:t>
      </w:r>
    </w:p>
    <w:p w:rsidR="00883FC9" w:rsidRPr="00E521B7" w:rsidRDefault="00E521B7" w:rsidP="000A63D8">
      <w:pPr>
        <w:pStyle w:val="NormalWeb"/>
        <w:spacing w:before="0" w:beforeAutospacing="0" w:after="0" w:afterAutospacing="0" w:line="480" w:lineRule="auto"/>
        <w:ind w:firstLine="720"/>
        <w:rPr>
          <w:rFonts w:eastAsia="SimSun"/>
          <w:shd w:val="clear" w:color="auto" w:fill="FFFFFF"/>
        </w:rPr>
      </w:pPr>
      <w:r w:rsidRPr="00E521B7">
        <w:rPr>
          <w:rFonts w:eastAsia="SimSun"/>
        </w:rPr>
        <w:t>Coppola’s adaptation revolves around Captain Ben Willard, who is given a classified mission to find and assassinate Colonel Kurtz, who has gone rogue and become an enemy of the American military. Kurtz’s madness and cult are still present in the adaptation, though his followers now include fellow American soldiers. In both versions, the story concludes with the demise of Kurtz and the advocate</w:t>
      </w:r>
      <w:r w:rsidR="00062CB3">
        <w:rPr>
          <w:rFonts w:eastAsia="SimSun"/>
        </w:rPr>
        <w:t>s</w:t>
      </w:r>
      <w:r w:rsidRPr="00E521B7">
        <w:rPr>
          <w:rFonts w:eastAsia="SimSun"/>
        </w:rPr>
        <w:t xml:space="preserve"> taking their leave from his compound. There is an emphasis on how little had changed since Conrad’s novella was published and puts more </w:t>
      </w:r>
      <w:r w:rsidR="000A63D8" w:rsidRPr="000A63D8">
        <w:rPr>
          <w:rFonts w:eastAsia="SimSun"/>
        </w:rPr>
        <w:t>the emphasis is on blaming America's armed forces for their continued brutality in warfare.</w:t>
      </w:r>
    </w:p>
    <w:sectPr w:rsidR="00883FC9" w:rsidRPr="00E521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8B8" w:rsidRDefault="003B08B8" w:rsidP="00BE70B9">
      <w:r>
        <w:separator/>
      </w:r>
    </w:p>
  </w:endnote>
  <w:endnote w:type="continuationSeparator" w:id="0">
    <w:p w:rsidR="003B08B8" w:rsidRDefault="003B08B8" w:rsidP="00BE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8B8" w:rsidRDefault="003B08B8" w:rsidP="00BE70B9">
      <w:r>
        <w:separator/>
      </w:r>
    </w:p>
  </w:footnote>
  <w:footnote w:type="continuationSeparator" w:id="0">
    <w:p w:rsidR="003B08B8" w:rsidRDefault="003B08B8" w:rsidP="00BE70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26342771"/>
      <w:docPartObj>
        <w:docPartGallery w:val="Page Numbers (Top of Page)"/>
        <w:docPartUnique/>
      </w:docPartObj>
    </w:sdtPr>
    <w:sdtEndPr>
      <w:rPr>
        <w:noProof/>
      </w:rPr>
    </w:sdtEndPr>
    <w:sdtContent>
      <w:p w:rsidR="00BE70B9" w:rsidRPr="00BE70B9" w:rsidRDefault="00BE70B9">
        <w:pPr>
          <w:pStyle w:val="Header"/>
          <w:jc w:val="right"/>
          <w:rPr>
            <w:rFonts w:ascii="Times New Roman" w:hAnsi="Times New Roman" w:cs="Times New Roman"/>
          </w:rPr>
        </w:pPr>
        <w:r w:rsidRPr="00BE70B9">
          <w:rPr>
            <w:rFonts w:ascii="Times New Roman" w:hAnsi="Times New Roman" w:cs="Times New Roman"/>
          </w:rPr>
          <w:fldChar w:fldCharType="begin"/>
        </w:r>
        <w:r w:rsidRPr="00BE70B9">
          <w:rPr>
            <w:rFonts w:ascii="Times New Roman" w:hAnsi="Times New Roman" w:cs="Times New Roman"/>
          </w:rPr>
          <w:instrText xml:space="preserve"> PAGE   \* MERGEFORMAT </w:instrText>
        </w:r>
        <w:r w:rsidRPr="00BE70B9">
          <w:rPr>
            <w:rFonts w:ascii="Times New Roman" w:hAnsi="Times New Roman" w:cs="Times New Roman"/>
          </w:rPr>
          <w:fldChar w:fldCharType="separate"/>
        </w:r>
        <w:r w:rsidR="0013227A">
          <w:rPr>
            <w:rFonts w:ascii="Times New Roman" w:hAnsi="Times New Roman" w:cs="Times New Roman"/>
            <w:noProof/>
          </w:rPr>
          <w:t>1</w:t>
        </w:r>
        <w:r w:rsidRPr="00BE70B9">
          <w:rPr>
            <w:rFonts w:ascii="Times New Roman" w:hAnsi="Times New Roman" w:cs="Times New Roman"/>
            <w:noProof/>
          </w:rPr>
          <w:fldChar w:fldCharType="end"/>
        </w:r>
      </w:p>
    </w:sdtContent>
  </w:sdt>
  <w:p w:rsidR="00BE70B9" w:rsidRPr="00BE70B9" w:rsidRDefault="00BE70B9">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B92817"/>
    <w:multiLevelType w:val="hybridMultilevel"/>
    <w:tmpl w:val="417A3B04"/>
    <w:lvl w:ilvl="0" w:tplc="7E82E9DC">
      <w:start w:val="1"/>
      <w:numFmt w:val="decimal"/>
      <w:lvlText w:val="%1."/>
      <w:lvlJc w:val="left"/>
      <w:pPr>
        <w:ind w:left="720" w:hanging="360"/>
      </w:pPr>
      <w:rPr>
        <w:rFonts w:ascii="Helvetica" w:hAnsi="Helvetica" w:cstheme="minorBidi"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E31"/>
    <w:rsid w:val="00062CB3"/>
    <w:rsid w:val="000A3E6B"/>
    <w:rsid w:val="000A63D8"/>
    <w:rsid w:val="0013227A"/>
    <w:rsid w:val="00153284"/>
    <w:rsid w:val="0031110F"/>
    <w:rsid w:val="00315706"/>
    <w:rsid w:val="00380696"/>
    <w:rsid w:val="003B08B8"/>
    <w:rsid w:val="0043040B"/>
    <w:rsid w:val="004769ED"/>
    <w:rsid w:val="005D3488"/>
    <w:rsid w:val="005D662E"/>
    <w:rsid w:val="00626926"/>
    <w:rsid w:val="006F2D27"/>
    <w:rsid w:val="00707BDC"/>
    <w:rsid w:val="00713A29"/>
    <w:rsid w:val="0071679B"/>
    <w:rsid w:val="0073417E"/>
    <w:rsid w:val="00780FA7"/>
    <w:rsid w:val="007D622B"/>
    <w:rsid w:val="00883FC9"/>
    <w:rsid w:val="008B7999"/>
    <w:rsid w:val="00934466"/>
    <w:rsid w:val="00A53127"/>
    <w:rsid w:val="00A5342B"/>
    <w:rsid w:val="00BE70B9"/>
    <w:rsid w:val="00C20A0C"/>
    <w:rsid w:val="00C910E9"/>
    <w:rsid w:val="00DB39C8"/>
    <w:rsid w:val="00DB3D55"/>
    <w:rsid w:val="00DC464E"/>
    <w:rsid w:val="00DC7E31"/>
    <w:rsid w:val="00E521B7"/>
    <w:rsid w:val="00EA7C77"/>
    <w:rsid w:val="00F0670A"/>
    <w:rsid w:val="00FB5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ECCBA-FA65-47F1-9C96-E10DDF1A2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926"/>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26926"/>
    <w:rPr>
      <w:i/>
      <w:iCs/>
    </w:rPr>
  </w:style>
  <w:style w:type="character" w:styleId="Hyperlink">
    <w:name w:val="Hyperlink"/>
    <w:basedOn w:val="DefaultParagraphFont"/>
    <w:uiPriority w:val="99"/>
    <w:unhideWhenUsed/>
    <w:rsid w:val="00883FC9"/>
    <w:rPr>
      <w:color w:val="0563C1" w:themeColor="hyperlink"/>
      <w:u w:val="single"/>
    </w:rPr>
  </w:style>
  <w:style w:type="paragraph" w:styleId="ListParagraph">
    <w:name w:val="List Paragraph"/>
    <w:basedOn w:val="Normal"/>
    <w:uiPriority w:val="34"/>
    <w:qFormat/>
    <w:rsid w:val="00883FC9"/>
    <w:pPr>
      <w:ind w:left="720"/>
      <w:contextualSpacing/>
    </w:pPr>
  </w:style>
  <w:style w:type="character" w:customStyle="1" w:styleId="apple-converted-space">
    <w:name w:val="apple-converted-space"/>
    <w:basedOn w:val="DefaultParagraphFont"/>
    <w:rsid w:val="000A3E6B"/>
  </w:style>
  <w:style w:type="paragraph" w:styleId="Header">
    <w:name w:val="header"/>
    <w:basedOn w:val="Normal"/>
    <w:link w:val="HeaderChar"/>
    <w:uiPriority w:val="99"/>
    <w:unhideWhenUsed/>
    <w:rsid w:val="00BE70B9"/>
    <w:pPr>
      <w:tabs>
        <w:tab w:val="center" w:pos="4680"/>
        <w:tab w:val="right" w:pos="9360"/>
      </w:tabs>
    </w:pPr>
  </w:style>
  <w:style w:type="character" w:customStyle="1" w:styleId="HeaderChar">
    <w:name w:val="Header Char"/>
    <w:basedOn w:val="DefaultParagraphFont"/>
    <w:link w:val="Header"/>
    <w:uiPriority w:val="99"/>
    <w:rsid w:val="00BE70B9"/>
    <w:rPr>
      <w:sz w:val="24"/>
      <w:szCs w:val="24"/>
    </w:rPr>
  </w:style>
  <w:style w:type="paragraph" w:styleId="Footer">
    <w:name w:val="footer"/>
    <w:basedOn w:val="Normal"/>
    <w:link w:val="FooterChar"/>
    <w:uiPriority w:val="99"/>
    <w:unhideWhenUsed/>
    <w:rsid w:val="00BE70B9"/>
    <w:pPr>
      <w:tabs>
        <w:tab w:val="center" w:pos="4680"/>
        <w:tab w:val="right" w:pos="9360"/>
      </w:tabs>
    </w:pPr>
  </w:style>
  <w:style w:type="character" w:customStyle="1" w:styleId="FooterChar">
    <w:name w:val="Footer Char"/>
    <w:basedOn w:val="DefaultParagraphFont"/>
    <w:link w:val="Footer"/>
    <w:uiPriority w:val="99"/>
    <w:rsid w:val="00BE70B9"/>
    <w:rPr>
      <w:sz w:val="24"/>
      <w:szCs w:val="24"/>
    </w:rPr>
  </w:style>
  <w:style w:type="paragraph" w:styleId="NormalWeb">
    <w:name w:val="Normal (Web)"/>
    <w:basedOn w:val="Normal"/>
    <w:uiPriority w:val="99"/>
    <w:unhideWhenUsed/>
    <w:rsid w:val="00713A2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09828">
      <w:bodyDiv w:val="1"/>
      <w:marLeft w:val="0"/>
      <w:marRight w:val="0"/>
      <w:marTop w:val="0"/>
      <w:marBottom w:val="0"/>
      <w:divBdr>
        <w:top w:val="none" w:sz="0" w:space="0" w:color="auto"/>
        <w:left w:val="none" w:sz="0" w:space="0" w:color="auto"/>
        <w:bottom w:val="none" w:sz="0" w:space="0" w:color="auto"/>
        <w:right w:val="none" w:sz="0" w:space="0" w:color="auto"/>
      </w:divBdr>
    </w:div>
    <w:div w:id="196680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GEOFF</cp:lastModifiedBy>
  <cp:revision>2</cp:revision>
  <dcterms:created xsi:type="dcterms:W3CDTF">2021-10-21T16:16:00Z</dcterms:created>
  <dcterms:modified xsi:type="dcterms:W3CDTF">2021-10-21T16:16:00Z</dcterms:modified>
</cp:coreProperties>
</file>